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05" w:rsidRDefault="009E6405" w:rsidP="009E6405">
      <w:pPr>
        <w:pStyle w:val="Normlnweb"/>
        <w:jc w:val="center"/>
      </w:pPr>
      <w:r>
        <w:rPr>
          <w:b/>
          <w:bCs/>
          <w:sz w:val="27"/>
          <w:szCs w:val="27"/>
        </w:rPr>
        <w:t>Měsíčník Obecního úřadu Chbany</w:t>
      </w:r>
    </w:p>
    <w:p w:rsidR="009E6405" w:rsidRDefault="009E6405" w:rsidP="009E6405">
      <w:pPr>
        <w:pStyle w:val="Normlnweb"/>
        <w:jc w:val="center"/>
      </w:pPr>
      <w:r>
        <w:rPr>
          <w:b/>
          <w:bCs/>
          <w:sz w:val="27"/>
          <w:szCs w:val="27"/>
        </w:rPr>
        <w:t>9/2002 číslo 9 ročník II </w:t>
      </w:r>
    </w:p>
    <w:p w:rsidR="009E6405" w:rsidRDefault="009E6405" w:rsidP="009E6405">
      <w:pPr>
        <w:pStyle w:val="Normlnweb"/>
        <w:ind w:left="210"/>
      </w:pPr>
      <w:r>
        <w:rPr>
          <w:b/>
          <w:bCs/>
          <w:u w:val="single"/>
        </w:rPr>
        <w:t>POMOC_POTŘEBNÝM </w:t>
      </w:r>
      <w:r>
        <w:br/>
        <w:t>Zastupitelstvo obce na svém posledním jednání rozhodlo o poskytnutí finančního a jiného daru obci postižené záplavami. Ve věci finančního daru rozhodlo směřovat pomoc malé obci na Litoměřicku. Výběr obce ponechalo na rozhodnutí starosty. Ten na základě shodného doporučení Krajského úřadu v Ústí nad Labem a Okrasního úřadu v Litoměřicích finanční prostředky ve výši 50 000Kč směřovat do obce Černěves u Roudnice nad Labem.Jedná se o obec s cca 190 občany,kteří jsou po výrazném poškození vesnice jsou za pomoc velmi vděční. Navíc tato obec není mediálně známa, zvýrazňována a tudíž ji zatím nebylo dostatečně pomoženo.</w:t>
      </w:r>
      <w:r>
        <w:br/>
        <w:t>Dále se čeká na reakci postižené oblasti, které přijdou vhod chemické záchody. Ty je obecní úřad ochoten odvézt na potřebné místo v počtu 6 ks.</w:t>
      </w:r>
      <w:r>
        <w:br/>
        <w:t>Mysleli jsme též na sportovce z postižených míst, jimž jsme připraveni darovat sadu sportovních dresů. </w:t>
      </w:r>
    </w:p>
    <w:p w:rsidR="009E6405" w:rsidRDefault="009E6405" w:rsidP="009E6405">
      <w:pPr>
        <w:pStyle w:val="Normlnweb"/>
        <w:ind w:left="210"/>
      </w:pPr>
      <w:r>
        <w:rPr>
          <w:b/>
          <w:bCs/>
          <w:u w:val="single"/>
        </w:rPr>
        <w:t>PŘEDVOLEBNÍ STRÁNKA </w:t>
      </w:r>
      <w:r>
        <w:br/>
        <w:t>Oznamujeme tímto volebním stranám v regionu obce Chbany, že v říjnovém čísle Chbanských novin bude každé volební straně rezervována jedna strana A4 pro předvolební kampaň.</w:t>
      </w:r>
      <w:r>
        <w:br/>
        <w:t>Materiály musí být předány na obecní úřad do 27.9.2002. Nebudou redigovány, resp. budou přepsány či okopírovány v předané formě bez jakýchkoliv úprav. </w:t>
      </w:r>
    </w:p>
    <w:p w:rsidR="009E6405" w:rsidRDefault="009E6405" w:rsidP="009E6405">
      <w:pPr>
        <w:pStyle w:val="Normlnweb"/>
        <w:ind w:left="210"/>
      </w:pPr>
      <w:r>
        <w:rPr>
          <w:b/>
          <w:bCs/>
          <w:u w:val="single"/>
        </w:rPr>
        <w:t>PODĚKOVÁNÍ </w:t>
      </w:r>
      <w:r>
        <w:br/>
        <w:t>Děkujeme občanům, kteří darovali peníze na záplavy. Bohužel jak vyplívá z níže uvedeného článku, peníze byly odcizeny.Vaše pomoc však adresáta najde,neboť z prostředků obecního pomoc všakm říci, že i když byly peníze odcizeny, tak k prostředkům obecního úřadu bude stejná výše tj. 2000Kč poslána na konto Červeného kříže. Takže Vaše pomoc adresáta najde.</w:t>
      </w:r>
      <w:r>
        <w:br/>
        <w:t>Zároveň chceme říci, že do vyřešení zabezpečení budovy OÚ nebudeme sbírku konat.</w:t>
      </w:r>
      <w:r>
        <w:br/>
        <w:t>Pokud jste se rozhodli přispět, zasílejte finanční dary např. prostřednictvím pevné telefonní linky můžete přispět na konto SOS Povodně. Při vytočení čísla 0900 60 90 40 pomůžete částkou 60Kč/min. </w:t>
      </w:r>
      <w:r>
        <w:br/>
        <w:t>Červený kříž č.u.10030-7334-011/0100 var.symb. 300</w:t>
      </w:r>
      <w:r>
        <w:br/>
        <w:t>Vládní konto ČNB č.u. 9025-001/0710 var. symb. 2002</w:t>
      </w:r>
      <w:r>
        <w:br/>
        <w:t>konst. symb. 379-složenkou 558-z konta</w:t>
      </w:r>
    </w:p>
    <w:p w:rsidR="009E6405" w:rsidRDefault="009E6405" w:rsidP="009E6405">
      <w:pPr>
        <w:pStyle w:val="Normlnweb"/>
        <w:ind w:left="210"/>
      </w:pPr>
      <w:r>
        <w:rPr>
          <w:b/>
          <w:bCs/>
          <w:u w:val="single"/>
        </w:rPr>
        <w:t>ZLODĚJI NA OBECNÍM ÚŘADĚ</w:t>
      </w:r>
      <w:r>
        <w:br/>
        <w:t>Z pondělí 26.srpna na úterý 27.srpna jsme na obecním úřadě měli nevítanou návštěvu. Ta nám mimo dvou vykopaných dveří odcizila ze skladu větší množství rybářských prutů (zabavených "pytlákům") a hlavně finanční hotovost ve výši cca 15 000Kč.</w:t>
      </w:r>
      <w:r>
        <w:br/>
        <w:t>Bohužel v těchto penězích byly i asi 2 000Kč, které občané darovali na pomoc postiženým záplavami. Tyto peníze byly ukradeny i se zapečetěnou schránkou.</w:t>
      </w:r>
    </w:p>
    <w:p w:rsidR="009E6405" w:rsidRDefault="009E6405" w:rsidP="009E6405">
      <w:pPr>
        <w:pStyle w:val="Normlnweb"/>
        <w:ind w:left="210"/>
      </w:pPr>
      <w:r>
        <w:rPr>
          <w:b/>
          <w:bCs/>
          <w:u w:val="single"/>
        </w:rPr>
        <w:t>KRONIKA OBCE POKRAČOVÁNÍ…</w:t>
      </w:r>
      <w:r>
        <w:br/>
        <w:t xml:space="preserve">Velmi dobrým výsledkům v pěstování obilovin kontrastovaly špatné výnosy chmele, kde byly sklizeny pouze 3q z 1hektaru. tento výsledek odpovídá obecné podpůrné sklizni </w:t>
      </w:r>
      <w:r>
        <w:lastRenderedPageBreak/>
        <w:t>chmele r.1978 byl klimaticky příznivý pěstování obilovin (studené deštivé jaro a léto), ale měl špatný vliv na růst chmele.</w:t>
      </w:r>
    </w:p>
    <w:p w:rsidR="009E6405" w:rsidRDefault="009E6405" w:rsidP="009E6405">
      <w:pPr>
        <w:pStyle w:val="Normlnweb"/>
        <w:ind w:left="210"/>
      </w:pPr>
      <w:r>
        <w:t>Na základě těchto zkušeností bylo rozhodnuto pěstování chmele opustit. Část chmelnic byla zrušena a další byly předány státnímu statku v Žatci,který je specializován na pěstování chmele.</w:t>
      </w:r>
    </w:p>
    <w:p w:rsidR="009E6405" w:rsidRDefault="009E6405" w:rsidP="009E6405">
      <w:pPr>
        <w:pStyle w:val="Normlnweb"/>
        <w:ind w:left="210"/>
      </w:pPr>
      <w:r>
        <w:t>Velmi dobré výsledky v r.1978 nebyly dosaženy jen zaváděním nových odrůd a příznivými klimatickými podmínkami. Odráží se v nich i cílevědomá práce, dobré řízení, vydatnější užívání průmyslových hnojiv a celková lepší připravenost půdy. steré způsoby orby a sklizně byly opuštěny a plně nahrazeny mechanizací. Socialistická zemědělská velkovýroba umožnila využití strojů na velkých plochách, usnadnila lidem práci, zlepšila obdělávání půdy a zkrátila dobu sklizně.</w:t>
      </w:r>
    </w:p>
    <w:p w:rsidR="009E6405" w:rsidRDefault="009E6405" w:rsidP="009E6405">
      <w:pPr>
        <w:pStyle w:val="Normlnweb"/>
        <w:ind w:left="210"/>
      </w:pPr>
      <w:r>
        <w:t>Přelomem byl r.1960, kdy byl zrušen chov koní. Poslední 3páry, které zůstaly, byly likvidovány v r.1972. kdy koňskou sílu plně nahradily stroje. Pouze u cukrovky trvala ruční sklizeň až do r.1974, kdy byla vystřídána mechanizovanou a v r.1977 byla již všechna cukrovka sklízena stroji.</w:t>
      </w:r>
    </w:p>
    <w:p w:rsidR="009E6405" w:rsidRDefault="009E6405" w:rsidP="009E6405">
      <w:pPr>
        <w:pStyle w:val="Normlnweb"/>
        <w:ind w:left="210"/>
      </w:pPr>
      <w:r>
        <w:t>Obiloviny byly v r.1960 sklízeny kombajny na 30%osetých ploch. V r.1961 byly poprvé celé žně provedeny kombajny, a tak byly sklizňové práce plně zmechanizovány.</w:t>
      </w:r>
    </w:p>
    <w:p w:rsidR="009E6405" w:rsidRDefault="009E6405" w:rsidP="009E6405">
      <w:pPr>
        <w:pStyle w:val="Normlnweb"/>
        <w:ind w:left="210"/>
      </w:pPr>
      <w:r>
        <w:t>Na konci r.1978 úsek RV-Vikletice, který spadal pod VOJ RV Střezov, zahrnoval spolu s úsekem ŽV Chbany tyto obce : Chbany, Přeskaky, Roztyly, Soběsuky, Vikletice, Vadkovice, Krhovice, Poláky, Hořenice a část Pětipsů. Živočišná výroba byla posílena postavením nového velkokapacitního kravína na 1 000 dojnic v Polákách. Celá obhospodařovaná plocha činila 2 100ha. Pro zemědělskou práci bylo k dispozici : 22traktorů a 3traktory pásové, 1samochodná souprava na sklizeň cukrovky.</w:t>
      </w:r>
    </w:p>
    <w:p w:rsidR="009E6405" w:rsidRDefault="009E6405" w:rsidP="009E6405">
      <w:pPr>
        <w:pStyle w:val="Normlnweb"/>
        <w:ind w:left="210"/>
      </w:pPr>
      <w:r>
        <w:t>Stav kombajnů byl soustavně zvyšován, neboť pro snižování ztrát jsou žádoucí nižší výkony na 1kombajn.</w:t>
      </w:r>
    </w:p>
    <w:p w:rsidR="009E6405" w:rsidRDefault="009E6405" w:rsidP="009E6405">
      <w:pPr>
        <w:pStyle w:val="Normlnweb"/>
        <w:ind w:left="210"/>
      </w:pPr>
      <w:r>
        <w:t>V r.1965 sklizeň z 1000ha zajišťovaly 4kombajny. </w:t>
      </w:r>
      <w:r>
        <w:br/>
        <w:t>V r.1972 sklizeň z 1000ha zajišťovalo 6kombajnů.</w:t>
      </w:r>
      <w:r>
        <w:br/>
        <w:t>V r.1978 sklizeň z 2100ha zajišťoval o 8kombajnů.</w:t>
      </w:r>
    </w:p>
    <w:p w:rsidR="009E6405" w:rsidRDefault="009E6405" w:rsidP="009E6405">
      <w:pPr>
        <w:pStyle w:val="Normlnweb"/>
        <w:ind w:left="210"/>
      </w:pPr>
      <w:r>
        <w:t>Byly ještě nasazovány i kombajny STS a z jiných středisek a tato pomoc byla oplácena.</w:t>
      </w:r>
    </w:p>
    <w:p w:rsidR="009E6405" w:rsidRDefault="009E6405" w:rsidP="009E6405">
      <w:pPr>
        <w:pStyle w:val="Normlnweb"/>
        <w:ind w:left="210"/>
      </w:pPr>
      <w:r>
        <w:t>V době špičky (zralosti) bylo nasazeno na RV ve Vikleticích v r.1977 24kombajnů!</w:t>
      </w:r>
    </w:p>
    <w:p w:rsidR="009E6405" w:rsidRDefault="009E6405" w:rsidP="009E6405">
      <w:pPr>
        <w:pStyle w:val="Normlnweb"/>
        <w:ind w:left="210"/>
      </w:pPr>
      <w:r>
        <w:t>Historii nikdy netvořily abstraktní schémata, ale práce živých lidí. Úspěchy i neúspěchy, vítězství a porážky, byly vždy spojeny se jmény jednajících mužů a žen. I velké úsilí, které zdejší obyvatelé vyvinuli v práci na zajišťování potravy, je poznamenáno jmény mnoha vynikajících jedinců. </w:t>
      </w:r>
    </w:p>
    <w:p w:rsidR="009E6405" w:rsidRDefault="009E6405" w:rsidP="009E6405">
      <w:pPr>
        <w:pStyle w:val="Normlnweb"/>
        <w:ind w:left="210"/>
      </w:pPr>
      <w:r>
        <w:t>Za mimořádné pracovní výsledky byla udělena státní a rezortní vyznamenání : </w:t>
      </w:r>
      <w:r>
        <w:br/>
        <w:t>1956 s.Čertíkovi - Za vynikající práci</w:t>
      </w:r>
      <w:r>
        <w:br/>
        <w:t>1965 s.Zajícovi - Budovatel soc.zemědělství</w:t>
      </w:r>
      <w:r>
        <w:br/>
        <w:t>1969 hospodářství Vikletice za vedení s. Zajíce bylo vyznamenáno - Za zásluhy o výstavbu</w:t>
      </w:r>
    </w:p>
    <w:p w:rsidR="009E6405" w:rsidRDefault="009E6405" w:rsidP="009E6405">
      <w:pPr>
        <w:pStyle w:val="Normlnweb"/>
        <w:ind w:left="210"/>
      </w:pPr>
      <w:r>
        <w:lastRenderedPageBreak/>
        <w:t>V létech 1961-1967 bylo hospodářství Vikletice nositelem titulu "Vzorové pracoviště okresu Chomutov" a bylo zde každý rok na praxi 25studentů z Vysoké školy zemědělské v Praze, fakulty mechanizační. Za tuto praxi zodpovídal s. Zajíc.</w:t>
      </w:r>
    </w:p>
    <w:p w:rsidR="009E6405" w:rsidRDefault="009E6405" w:rsidP="009E6405">
      <w:pPr>
        <w:pStyle w:val="Normlnweb"/>
        <w:ind w:left="210"/>
      </w:pPr>
      <w:r>
        <w:rPr>
          <w:b/>
          <w:bCs/>
          <w:u w:val="single"/>
        </w:rPr>
        <w:t>VYNIKAJÍCÍ PRACOVNÍCI</w:t>
      </w:r>
      <w:r>
        <w:br/>
        <w:t>Emil Porubský ošetřovatel hovězího žíru far. Vikletice dosáhl dlouhodobého přírustku hov.žíru 1,05kg</w:t>
      </w:r>
    </w:p>
    <w:p w:rsidR="009E6405" w:rsidRDefault="009E6405" w:rsidP="009E6405">
      <w:pPr>
        <w:pStyle w:val="Normlnweb"/>
        <w:ind w:left="210"/>
      </w:pPr>
      <w:r>
        <w:t>Stanislav Kulíšek ošetřovatel dojnic ve Chbanech</w:t>
      </w:r>
    </w:p>
    <w:p w:rsidR="009E6405" w:rsidRDefault="009E6405" w:rsidP="009E6405">
      <w:pPr>
        <w:pStyle w:val="Normlnweb"/>
        <w:ind w:left="210"/>
      </w:pPr>
      <w:r>
        <w:t>Ludvík Fiala ošetřovatel dojnic v Přeskakách, dosáhl dlouholeté dojivosti 9l/den od 1dojnice</w:t>
      </w:r>
    </w:p>
    <w:p w:rsidR="009E6405" w:rsidRDefault="009E6405" w:rsidP="009E6405">
      <w:pPr>
        <w:pStyle w:val="Normlnweb"/>
        <w:ind w:left="210"/>
      </w:pPr>
      <w:r>
        <w:t>Marie Šafaříková ošetřovatelka dojnic v Přeskakách, dosáhla dlouholeté dojivosti 9l/den od 1dojnice</w:t>
      </w:r>
    </w:p>
    <w:p w:rsidR="009E6405" w:rsidRDefault="009E6405" w:rsidP="009E6405">
      <w:pPr>
        <w:pStyle w:val="Normlnweb"/>
        <w:ind w:left="210"/>
      </w:pPr>
      <w:r>
        <w:t>Josef Hujavý vynikající opravář</w:t>
      </w:r>
    </w:p>
    <w:p w:rsidR="009E6405" w:rsidRDefault="009E6405" w:rsidP="009E6405">
      <w:pPr>
        <w:pStyle w:val="Normlnweb"/>
        <w:ind w:left="210"/>
      </w:pPr>
      <w:r>
        <w:t>Martin Figa vynikající opravář a kombajnér</w:t>
      </w:r>
    </w:p>
    <w:p w:rsidR="009E6405" w:rsidRDefault="009E6405" w:rsidP="009E6405">
      <w:pPr>
        <w:pStyle w:val="Normlnweb"/>
        <w:ind w:left="210"/>
      </w:pPr>
      <w:r>
        <w:t>Rostislav Čertík kombajnér a traktorista, nositel vyznamenání "Za vynikající práci"</w:t>
      </w:r>
    </w:p>
    <w:p w:rsidR="009E6405" w:rsidRDefault="009E6405" w:rsidP="009E6405">
      <w:pPr>
        <w:pStyle w:val="Normlnweb"/>
        <w:ind w:left="210"/>
      </w:pPr>
      <w:r>
        <w:t>Anna Vršatová ošetřovatelka dojnic, dosáhla dlouholeté dojivosti 10l/den od 1dojnice</w:t>
      </w:r>
    </w:p>
    <w:p w:rsidR="009E6405" w:rsidRDefault="009E6405" w:rsidP="009E6405">
      <w:pPr>
        <w:pStyle w:val="Normlnweb"/>
        <w:ind w:left="210"/>
      </w:pPr>
      <w:r>
        <w:t>Zdenka Sochorová ošetřovatelka dojnic, dosáhla dlouholeté dojivosti 10l/den od 1dojnice</w:t>
      </w:r>
    </w:p>
    <w:p w:rsidR="009E6405" w:rsidRDefault="009E6405" w:rsidP="009E6405">
      <w:pPr>
        <w:pStyle w:val="Normlnweb"/>
        <w:ind w:left="210"/>
      </w:pPr>
      <w:r>
        <w:rPr>
          <w:sz w:val="20"/>
          <w:szCs w:val="20"/>
        </w:rPr>
        <w:t>Redakce:Vlasta Sýkorová, Zlatka Zajícová, Josef Zajíc Vydavatel: OÚ Chbany, Chbany 19, PSČ 431 57, tel. 0398/392022, fax 0398/392986, e-mail : obec.chbany@ telecom.cz BEZPLATNÝ VÝTISK, VYDÁNO V POČTU 150 KUSŮ</w:t>
      </w:r>
    </w:p>
    <w:p w:rsidR="00477FB9" w:rsidRDefault="00477FB9"/>
    <w:sectPr w:rsidR="00477FB9" w:rsidSect="0047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6405"/>
    <w:rsid w:val="00477FB9"/>
    <w:rsid w:val="009E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5547</Characters>
  <Application>Microsoft Office Word</Application>
  <DocSecurity>0</DocSecurity>
  <Lines>46</Lines>
  <Paragraphs>12</Paragraphs>
  <ScaleCrop>false</ScaleCrop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Galileo</dc:creator>
  <cp:lastModifiedBy>OEM Galileo</cp:lastModifiedBy>
  <cp:revision>1</cp:revision>
  <dcterms:created xsi:type="dcterms:W3CDTF">2011-01-24T07:51:00Z</dcterms:created>
  <dcterms:modified xsi:type="dcterms:W3CDTF">2011-01-24T07:52:00Z</dcterms:modified>
</cp:coreProperties>
</file>